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3C7" w:rsidRDefault="000F1524">
      <w:pPr>
        <w:pStyle w:val="BodyText"/>
        <w:ind w:left="3255" w:firstLine="0"/>
        <w:rPr>
          <w:rFonts w:ascii="Times New Roman"/>
          <w:sz w:val="20"/>
        </w:rPr>
      </w:pPr>
      <w:r>
        <w:rPr>
          <w:noProof/>
        </w:rPr>
        <w:drawing>
          <wp:anchor distT="0" distB="0" distL="114300" distR="114300" simplePos="0" relativeHeight="251659264" behindDoc="1" locked="0" layoutInCell="1" allowOverlap="1" wp14:anchorId="3BB2D5C5" wp14:editId="56BFB59D">
            <wp:simplePos x="0" y="0"/>
            <wp:positionH relativeFrom="column">
              <wp:posOffset>2057400</wp:posOffset>
            </wp:positionH>
            <wp:positionV relativeFrom="paragraph">
              <wp:posOffset>-720725</wp:posOffset>
            </wp:positionV>
            <wp:extent cx="1924050" cy="1318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lahomabpa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24050" cy="1318775"/>
                    </a:xfrm>
                    <a:prstGeom prst="rect">
                      <a:avLst/>
                    </a:prstGeom>
                  </pic:spPr>
                </pic:pic>
              </a:graphicData>
            </a:graphic>
            <wp14:sizeRelH relativeFrom="page">
              <wp14:pctWidth>0</wp14:pctWidth>
            </wp14:sizeRelH>
            <wp14:sizeRelV relativeFrom="page">
              <wp14:pctHeight>0</wp14:pctHeight>
            </wp14:sizeRelV>
          </wp:anchor>
        </w:drawing>
      </w:r>
    </w:p>
    <w:p w:rsidR="003453C7" w:rsidRDefault="003453C7">
      <w:pPr>
        <w:pStyle w:val="BodyText"/>
        <w:spacing w:before="5"/>
        <w:ind w:left="0" w:firstLine="0"/>
        <w:rPr>
          <w:rFonts w:ascii="Times New Roman"/>
          <w:sz w:val="12"/>
        </w:rPr>
      </w:pPr>
    </w:p>
    <w:p w:rsidR="000F1524" w:rsidRDefault="000F1524">
      <w:pPr>
        <w:pStyle w:val="BodyText"/>
        <w:spacing w:before="5"/>
        <w:ind w:left="0" w:firstLine="0"/>
        <w:rPr>
          <w:rFonts w:ascii="Times New Roman"/>
          <w:sz w:val="12"/>
        </w:rPr>
      </w:pPr>
    </w:p>
    <w:p w:rsidR="000F1524" w:rsidRDefault="000F1524">
      <w:pPr>
        <w:pStyle w:val="BodyText"/>
        <w:spacing w:before="5"/>
        <w:ind w:left="0" w:firstLine="0"/>
        <w:rPr>
          <w:rFonts w:ascii="Times New Roman"/>
          <w:sz w:val="12"/>
        </w:rPr>
      </w:pPr>
    </w:p>
    <w:p w:rsidR="000F1524" w:rsidRDefault="000F1524">
      <w:pPr>
        <w:pStyle w:val="BodyText"/>
        <w:spacing w:before="5"/>
        <w:ind w:left="0" w:firstLine="0"/>
        <w:rPr>
          <w:rFonts w:ascii="Times New Roman"/>
          <w:sz w:val="12"/>
        </w:rPr>
      </w:pPr>
    </w:p>
    <w:p w:rsidR="003453C7" w:rsidRDefault="007C45A6">
      <w:pPr>
        <w:pStyle w:val="BodyText"/>
        <w:spacing w:before="6"/>
        <w:ind w:left="0" w:firstLine="0"/>
        <w:rPr>
          <w:sz w:val="15"/>
        </w:rPr>
      </w:pPr>
      <w:r>
        <w:rPr>
          <w:noProof/>
        </w:rPr>
        <mc:AlternateContent>
          <mc:Choice Requires="wpg">
            <w:drawing>
              <wp:anchor distT="0" distB="0" distL="0" distR="0" simplePos="0" relativeHeight="251658240" behindDoc="0" locked="0" layoutInCell="1" allowOverlap="1">
                <wp:simplePos x="0" y="0"/>
                <wp:positionH relativeFrom="page">
                  <wp:posOffset>904240</wp:posOffset>
                </wp:positionH>
                <wp:positionV relativeFrom="paragraph">
                  <wp:posOffset>137795</wp:posOffset>
                </wp:positionV>
                <wp:extent cx="5963285" cy="20320"/>
                <wp:effectExtent l="8890" t="5715" r="9525" b="1206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17"/>
                          <a:chExt cx="9391" cy="32"/>
                        </a:xfrm>
                      </wpg:grpSpPr>
                      <wps:wsp>
                        <wps:cNvPr id="3" name="Line 15"/>
                        <wps:cNvCnPr>
                          <a:cxnSpLocks noChangeShapeType="1"/>
                        </wps:cNvCnPr>
                        <wps:spPr bwMode="auto">
                          <a:xfrm>
                            <a:off x="1440" y="23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 name="Line 14"/>
                        <wps:cNvCnPr>
                          <a:cxnSpLocks noChangeShapeType="1"/>
                        </wps:cNvCnPr>
                        <wps:spPr bwMode="auto">
                          <a:xfrm>
                            <a:off x="1440" y="220"/>
                            <a:ext cx="5" cy="0"/>
                          </a:xfrm>
                          <a:prstGeom prst="line">
                            <a:avLst/>
                          </a:prstGeom>
                          <a:noFill/>
                          <a:ln w="3048">
                            <a:solidFill>
                              <a:srgbClr val="ACA899"/>
                            </a:solidFill>
                            <a:round/>
                            <a:headEnd/>
                            <a:tailEnd/>
                          </a:ln>
                          <a:extLst>
                            <a:ext uri="{909E8E84-426E-40DD-AFC4-6F175D3DCCD1}">
                              <a14:hiddenFill xmlns:a14="http://schemas.microsoft.com/office/drawing/2010/main">
                                <a:noFill/>
                              </a14:hiddenFill>
                            </a:ext>
                          </a:extLst>
                        </wps:spPr>
                        <wps:bodyPr/>
                      </wps:wsp>
                      <wps:wsp>
                        <wps:cNvPr id="5" name="Line 13"/>
                        <wps:cNvCnPr>
                          <a:cxnSpLocks noChangeShapeType="1"/>
                        </wps:cNvCnPr>
                        <wps:spPr bwMode="auto">
                          <a:xfrm>
                            <a:off x="1440" y="220"/>
                            <a:ext cx="5" cy="0"/>
                          </a:xfrm>
                          <a:prstGeom prst="line">
                            <a:avLst/>
                          </a:prstGeom>
                          <a:noFill/>
                          <a:ln w="3048">
                            <a:solidFill>
                              <a:srgbClr val="ACA899"/>
                            </a:solidFill>
                            <a:round/>
                            <a:headEnd/>
                            <a:tailEnd/>
                          </a:ln>
                          <a:extLst>
                            <a:ext uri="{909E8E84-426E-40DD-AFC4-6F175D3DCCD1}">
                              <a14:hiddenFill xmlns:a14="http://schemas.microsoft.com/office/drawing/2010/main">
                                <a:noFill/>
                              </a14:hiddenFill>
                            </a:ext>
                          </a:extLst>
                        </wps:spPr>
                        <wps:bodyPr/>
                      </wps:wsp>
                      <wps:wsp>
                        <wps:cNvPr id="6" name="Line 12"/>
                        <wps:cNvCnPr>
                          <a:cxnSpLocks noChangeShapeType="1"/>
                        </wps:cNvCnPr>
                        <wps:spPr bwMode="auto">
                          <a:xfrm>
                            <a:off x="1445" y="220"/>
                            <a:ext cx="9352" cy="0"/>
                          </a:xfrm>
                          <a:prstGeom prst="line">
                            <a:avLst/>
                          </a:prstGeom>
                          <a:noFill/>
                          <a:ln w="3048">
                            <a:solidFill>
                              <a:srgbClr val="ACA899"/>
                            </a:solidFill>
                            <a:round/>
                            <a:headEnd/>
                            <a:tailEnd/>
                          </a:ln>
                          <a:extLst>
                            <a:ext uri="{909E8E84-426E-40DD-AFC4-6F175D3DCCD1}">
                              <a14:hiddenFill xmlns:a14="http://schemas.microsoft.com/office/drawing/2010/main">
                                <a:noFill/>
                              </a14:hiddenFill>
                            </a:ext>
                          </a:extLst>
                        </wps:spPr>
                        <wps:bodyPr/>
                      </wps:wsp>
                      <wps:wsp>
                        <wps:cNvPr id="7" name="Line 11"/>
                        <wps:cNvCnPr>
                          <a:cxnSpLocks noChangeShapeType="1"/>
                        </wps:cNvCnPr>
                        <wps:spPr bwMode="auto">
                          <a:xfrm>
                            <a:off x="10797" y="220"/>
                            <a:ext cx="5" cy="0"/>
                          </a:xfrm>
                          <a:prstGeom prst="line">
                            <a:avLst/>
                          </a:prstGeom>
                          <a:noFill/>
                          <a:ln w="3048">
                            <a:solidFill>
                              <a:srgbClr val="F0EEE1"/>
                            </a:solidFill>
                            <a:round/>
                            <a:headEnd/>
                            <a:tailEnd/>
                          </a:ln>
                          <a:extLst>
                            <a:ext uri="{909E8E84-426E-40DD-AFC4-6F175D3DCCD1}">
                              <a14:hiddenFill xmlns:a14="http://schemas.microsoft.com/office/drawing/2010/main">
                                <a:noFill/>
                              </a14:hiddenFill>
                            </a:ext>
                          </a:extLst>
                        </wps:spPr>
                        <wps:bodyPr/>
                      </wps:wsp>
                      <wps:wsp>
                        <wps:cNvPr id="8" name="Line 10"/>
                        <wps:cNvCnPr>
                          <a:cxnSpLocks noChangeShapeType="1"/>
                        </wps:cNvCnPr>
                        <wps:spPr bwMode="auto">
                          <a:xfrm>
                            <a:off x="10797" y="220"/>
                            <a:ext cx="5" cy="0"/>
                          </a:xfrm>
                          <a:prstGeom prst="line">
                            <a:avLst/>
                          </a:prstGeom>
                          <a:noFill/>
                          <a:ln w="3048">
                            <a:solidFill>
                              <a:srgbClr val="ACA899"/>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1440" y="233"/>
                            <a:ext cx="5" cy="0"/>
                          </a:xfrm>
                          <a:prstGeom prst="line">
                            <a:avLst/>
                          </a:prstGeom>
                          <a:noFill/>
                          <a:ln w="13716">
                            <a:solidFill>
                              <a:srgbClr val="ACA899"/>
                            </a:solidFill>
                            <a:round/>
                            <a:headEnd/>
                            <a:tailEnd/>
                          </a:ln>
                          <a:extLst>
                            <a:ext uri="{909E8E84-426E-40DD-AFC4-6F175D3DCCD1}">
                              <a14:hiddenFill xmlns:a14="http://schemas.microsoft.com/office/drawing/2010/main">
                                <a:noFill/>
                              </a14:hiddenFill>
                            </a:ext>
                          </a:extLst>
                        </wps:spPr>
                        <wps:bodyPr/>
                      </wps:wsp>
                      <wps:wsp>
                        <wps:cNvPr id="10" name="Line 8"/>
                        <wps:cNvCnPr>
                          <a:cxnSpLocks noChangeShapeType="1"/>
                        </wps:cNvCnPr>
                        <wps:spPr bwMode="auto">
                          <a:xfrm>
                            <a:off x="10797" y="233"/>
                            <a:ext cx="5" cy="0"/>
                          </a:xfrm>
                          <a:prstGeom prst="line">
                            <a:avLst/>
                          </a:prstGeom>
                          <a:noFill/>
                          <a:ln w="13716">
                            <a:solidFill>
                              <a:srgbClr val="F0EEE1"/>
                            </a:solidFill>
                            <a:round/>
                            <a:headEnd/>
                            <a:tailEnd/>
                          </a:ln>
                          <a:extLst>
                            <a:ext uri="{909E8E84-426E-40DD-AFC4-6F175D3DCCD1}">
                              <a14:hiddenFill xmlns:a14="http://schemas.microsoft.com/office/drawing/2010/main">
                                <a:noFill/>
                              </a14:hiddenFill>
                            </a:ext>
                          </a:extLst>
                        </wps:spPr>
                        <wps:bodyPr/>
                      </wps:wsp>
                      <wps:wsp>
                        <wps:cNvPr id="11" name="Line 7"/>
                        <wps:cNvCnPr>
                          <a:cxnSpLocks noChangeShapeType="1"/>
                        </wps:cNvCnPr>
                        <wps:spPr bwMode="auto">
                          <a:xfrm>
                            <a:off x="1440" y="247"/>
                            <a:ext cx="5" cy="0"/>
                          </a:xfrm>
                          <a:prstGeom prst="line">
                            <a:avLst/>
                          </a:prstGeom>
                          <a:noFill/>
                          <a:ln w="3048">
                            <a:solidFill>
                              <a:srgbClr val="ACA899"/>
                            </a:solidFill>
                            <a:round/>
                            <a:headEnd/>
                            <a:tailEnd/>
                          </a:ln>
                          <a:extLst>
                            <a:ext uri="{909E8E84-426E-40DD-AFC4-6F175D3DCCD1}">
                              <a14:hiddenFill xmlns:a14="http://schemas.microsoft.com/office/drawing/2010/main">
                                <a:noFill/>
                              </a14:hiddenFill>
                            </a:ext>
                          </a:extLst>
                        </wps:spPr>
                        <wps:bodyPr/>
                      </wps:wsp>
                      <wps:wsp>
                        <wps:cNvPr id="12" name="Line 6"/>
                        <wps:cNvCnPr>
                          <a:cxnSpLocks noChangeShapeType="1"/>
                        </wps:cNvCnPr>
                        <wps:spPr bwMode="auto">
                          <a:xfrm>
                            <a:off x="1440" y="247"/>
                            <a:ext cx="5" cy="0"/>
                          </a:xfrm>
                          <a:prstGeom prst="line">
                            <a:avLst/>
                          </a:prstGeom>
                          <a:noFill/>
                          <a:ln w="3048">
                            <a:solidFill>
                              <a:srgbClr val="F0EEE1"/>
                            </a:solidFill>
                            <a:round/>
                            <a:headEnd/>
                            <a:tailEnd/>
                          </a:ln>
                          <a:extLst>
                            <a:ext uri="{909E8E84-426E-40DD-AFC4-6F175D3DCCD1}">
                              <a14:hiddenFill xmlns:a14="http://schemas.microsoft.com/office/drawing/2010/main">
                                <a:noFill/>
                              </a14:hiddenFill>
                            </a:ext>
                          </a:extLst>
                        </wps:spPr>
                        <wps:bodyPr/>
                      </wps:wsp>
                      <wps:wsp>
                        <wps:cNvPr id="13" name="Line 5"/>
                        <wps:cNvCnPr>
                          <a:cxnSpLocks noChangeShapeType="1"/>
                        </wps:cNvCnPr>
                        <wps:spPr bwMode="auto">
                          <a:xfrm>
                            <a:off x="1445" y="247"/>
                            <a:ext cx="9352" cy="0"/>
                          </a:xfrm>
                          <a:prstGeom prst="line">
                            <a:avLst/>
                          </a:prstGeom>
                          <a:noFill/>
                          <a:ln w="3048">
                            <a:solidFill>
                              <a:srgbClr val="F0EEE1"/>
                            </a:solidFill>
                            <a:round/>
                            <a:headEnd/>
                            <a:tailEnd/>
                          </a:ln>
                          <a:extLst>
                            <a:ext uri="{909E8E84-426E-40DD-AFC4-6F175D3DCCD1}">
                              <a14:hiddenFill xmlns:a14="http://schemas.microsoft.com/office/drawing/2010/main">
                                <a:noFill/>
                              </a14:hiddenFill>
                            </a:ext>
                          </a:extLst>
                        </wps:spPr>
                        <wps:bodyPr/>
                      </wps:wsp>
                      <wps:wsp>
                        <wps:cNvPr id="14" name="Line 4"/>
                        <wps:cNvCnPr>
                          <a:cxnSpLocks noChangeShapeType="1"/>
                        </wps:cNvCnPr>
                        <wps:spPr bwMode="auto">
                          <a:xfrm>
                            <a:off x="10797" y="247"/>
                            <a:ext cx="5" cy="0"/>
                          </a:xfrm>
                          <a:prstGeom prst="line">
                            <a:avLst/>
                          </a:prstGeom>
                          <a:noFill/>
                          <a:ln w="3048">
                            <a:solidFill>
                              <a:srgbClr val="F0EEE1"/>
                            </a:solidFill>
                            <a:round/>
                            <a:headEnd/>
                            <a:tailEnd/>
                          </a:ln>
                          <a:extLst>
                            <a:ext uri="{909E8E84-426E-40DD-AFC4-6F175D3DCCD1}">
                              <a14:hiddenFill xmlns:a14="http://schemas.microsoft.com/office/drawing/2010/main">
                                <a:noFill/>
                              </a14:hiddenFill>
                            </a:ext>
                          </a:extLst>
                        </wps:spPr>
                        <wps:bodyPr/>
                      </wps:wsp>
                      <wps:wsp>
                        <wps:cNvPr id="15" name="Line 3"/>
                        <wps:cNvCnPr>
                          <a:cxnSpLocks noChangeShapeType="1"/>
                        </wps:cNvCnPr>
                        <wps:spPr bwMode="auto">
                          <a:xfrm>
                            <a:off x="10797" y="247"/>
                            <a:ext cx="5" cy="0"/>
                          </a:xfrm>
                          <a:prstGeom prst="line">
                            <a:avLst/>
                          </a:prstGeom>
                          <a:noFill/>
                          <a:ln w="3048">
                            <a:solidFill>
                              <a:srgbClr val="F0EEE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581F22" id="Group 2" o:spid="_x0000_s1026" style="position:absolute;margin-left:71.2pt;margin-top:10.85pt;width:469.55pt;height:1.6pt;z-index:251658240;mso-wrap-distance-left:0;mso-wrap-distance-right:0;mso-position-horizontal-relative:page" coordorigin="1424,217"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">
                <v:line id="Line 15" o:spid="_x0000_s1027" style="position:absolute;visibility:visible;mso-wrap-style:square" from="1440,233" to="10800,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" strokecolor="#9f9f9f" strokeweight="1.55pt"/>
                <v:line id="Line 14" o:spid="_x0000_s1028" style="position:absolute;visibility:visible;mso-wrap-style:square" from="1440,220" to="144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" strokecolor="#aca899" strokeweight=".24pt"/>
                <v:line id="Line 13" o:spid="_x0000_s1029" style="position:absolute;visibility:visible;mso-wrap-style:square" from="1440,220" to="144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" strokecolor="#aca899" strokeweight=".24pt"/>
                <v:line id="Line 12" o:spid="_x0000_s1030" style="position:absolute;visibility:visible;mso-wrap-style:square" from="1445,220" to="10797,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" strokecolor="#aca899" strokeweight=".24pt"/>
                <v:line id="Line 11" o:spid="_x0000_s1031" style="position:absolute;visibility:visible;mso-wrap-style:square" from="10797,220" to="10802,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" strokecolor="#f0eee1" strokeweight=".24pt"/>
                <v:line id="Line 10" o:spid="_x0000_s1032" style="position:absolute;visibility:visible;mso-wrap-style:square" from="10797,220" to="10802,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" strokecolor="#aca899" strokeweight=".24pt"/>
                <v:line id="Line 9" o:spid="_x0000_s1033" style="position:absolute;visibility:visible;mso-wrap-style:square" from="1440,233" to="1445,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" strokecolor="#aca899" strokeweight="1.08pt"/>
                <v:line id="Line 8" o:spid="_x0000_s1034" style="position:absolute;visibility:visible;mso-wrap-style:square" from="10797,233" to="10802,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" strokecolor="#f0eee1" strokeweight="1.08pt"/>
                <v:line id="Line 7" o:spid="_x0000_s1035" style="position:absolute;visibility:visible;mso-wrap-style:square" from="1440,247" to="144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" strokecolor="#aca899" strokeweight=".24pt"/>
                <v:line id="Line 6" o:spid="_x0000_s1036" style="position:absolute;visibility:visible;mso-wrap-style:square" from="1440,247" to="1445,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" strokecolor="#f0eee1" strokeweight=".24pt"/>
                <v:line id="Line 5" o:spid="_x0000_s1037" style="position:absolute;visibility:visible;mso-wrap-style:square" from="1445,247" to="10797,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" strokecolor="#f0eee1" strokeweight=".24pt"/>
                <v:line id="Line 4" o:spid="_x0000_s1038" style="position:absolute;visibility:visible;mso-wrap-style:square" from="10797,247" to="10802,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" strokecolor="#f0eee1" strokeweight=".24pt"/>
                <v:line id="Line 3" o:spid="_x0000_s1039" style="position:absolute;visibility:visible;mso-wrap-style:square" from="10797,247" to="10802,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" strokecolor="#f0eee1" strokeweight=".24pt"/>
                <w10:wrap type="topAndBottom" anchorx="page"/>
              </v:group>
            </w:pict>
          </mc:Fallback>
        </mc:AlternateContent>
      </w:r>
    </w:p>
    <w:p w:rsidR="003453C7" w:rsidRDefault="003453C7">
      <w:pPr>
        <w:pStyle w:val="BodyText"/>
        <w:spacing w:before="3"/>
        <w:ind w:left="0" w:firstLine="0"/>
        <w:rPr>
          <w:sz w:val="14"/>
        </w:rPr>
      </w:pPr>
    </w:p>
    <w:p w:rsidR="003453C7" w:rsidRDefault="007C45A6">
      <w:pPr>
        <w:spacing w:before="93"/>
        <w:ind w:left="3493" w:right="2981" w:hanging="495"/>
        <w:rPr>
          <w:b/>
          <w:sz w:val="24"/>
        </w:rPr>
      </w:pPr>
      <w:r>
        <w:rPr>
          <w:b/>
          <w:sz w:val="24"/>
        </w:rPr>
        <w:t>Gina Hubbard BPA Scholarship Nominating Guidelines</w:t>
      </w:r>
    </w:p>
    <w:p w:rsidR="003453C7" w:rsidRDefault="003453C7">
      <w:pPr>
        <w:pStyle w:val="BodyText"/>
        <w:spacing w:before="2"/>
        <w:ind w:left="0" w:firstLine="0"/>
        <w:rPr>
          <w:b/>
        </w:rPr>
      </w:pPr>
    </w:p>
    <w:p w:rsidR="003453C7" w:rsidRDefault="007C45A6">
      <w:pPr>
        <w:pStyle w:val="ListParagraph"/>
        <w:numPr>
          <w:ilvl w:val="0"/>
          <w:numId w:val="1"/>
        </w:numPr>
        <w:tabs>
          <w:tab w:val="left" w:pos="481"/>
        </w:tabs>
        <w:spacing w:before="0" w:line="276" w:lineRule="auto"/>
        <w:ind w:right="121" w:hanging="334"/>
        <w:rPr>
          <w:sz w:val="24"/>
        </w:rPr>
      </w:pPr>
      <w:r>
        <w:rPr>
          <w:sz w:val="24"/>
        </w:rPr>
        <w:t>Nominees must be a high school senior or an adult student who is a member in</w:t>
      </w:r>
      <w:r>
        <w:rPr>
          <w:spacing w:val="-17"/>
          <w:sz w:val="24"/>
        </w:rPr>
        <w:t xml:space="preserve"> </w:t>
      </w:r>
      <w:r>
        <w:rPr>
          <w:sz w:val="24"/>
        </w:rPr>
        <w:t>good standing of Oklahoma Business Professionals of</w:t>
      </w:r>
      <w:r>
        <w:rPr>
          <w:spacing w:val="-4"/>
          <w:sz w:val="24"/>
        </w:rPr>
        <w:t xml:space="preserve"> </w:t>
      </w:r>
      <w:r>
        <w:rPr>
          <w:sz w:val="24"/>
        </w:rPr>
        <w:t>America.</w:t>
      </w:r>
    </w:p>
    <w:p w:rsidR="003453C7" w:rsidRDefault="007C45A6">
      <w:pPr>
        <w:pStyle w:val="ListParagraph"/>
        <w:numPr>
          <w:ilvl w:val="0"/>
          <w:numId w:val="1"/>
        </w:numPr>
        <w:tabs>
          <w:tab w:val="left" w:pos="481"/>
          <w:tab w:val="left" w:pos="1483"/>
        </w:tabs>
        <w:spacing w:line="276" w:lineRule="auto"/>
        <w:ind w:right="127" w:hanging="334"/>
        <w:rPr>
          <w:i/>
          <w:sz w:val="24"/>
        </w:rPr>
      </w:pPr>
      <w:r>
        <w:rPr>
          <w:sz w:val="24"/>
        </w:rPr>
        <w:t>Applicants must currently have at least a 3.0 grade point average and excellent attendance in their current program. Documentation that should be submitted is an official high school transcript or unofficial transcript from technology centers or college.</w:t>
      </w:r>
      <w:r>
        <w:rPr>
          <w:sz w:val="24"/>
        </w:rPr>
        <w:tab/>
        <w:t>An attendance report must be included for students attending</w:t>
      </w:r>
      <w:r>
        <w:rPr>
          <w:spacing w:val="-8"/>
          <w:sz w:val="24"/>
        </w:rPr>
        <w:t xml:space="preserve"> </w:t>
      </w:r>
      <w:r>
        <w:rPr>
          <w:sz w:val="24"/>
        </w:rPr>
        <w:t>high</w:t>
      </w:r>
      <w:r>
        <w:rPr>
          <w:spacing w:val="-1"/>
          <w:sz w:val="24"/>
        </w:rPr>
        <w:t xml:space="preserve"> </w:t>
      </w:r>
      <w:r>
        <w:rPr>
          <w:sz w:val="24"/>
        </w:rPr>
        <w:t>school</w:t>
      </w:r>
      <w:r>
        <w:rPr>
          <w:w w:val="99"/>
          <w:sz w:val="24"/>
        </w:rPr>
        <w:t xml:space="preserve"> </w:t>
      </w:r>
      <w:r>
        <w:rPr>
          <w:sz w:val="24"/>
        </w:rPr>
        <w:t xml:space="preserve">or technology centers, but not college. </w:t>
      </w:r>
      <w:r>
        <w:rPr>
          <w:i/>
          <w:sz w:val="24"/>
        </w:rPr>
        <w:t>(If a student is attending a high school, a</w:t>
      </w:r>
      <w:r>
        <w:rPr>
          <w:i/>
          <w:spacing w:val="-10"/>
          <w:sz w:val="24"/>
        </w:rPr>
        <w:t xml:space="preserve"> </w:t>
      </w:r>
      <w:r>
        <w:rPr>
          <w:i/>
          <w:sz w:val="24"/>
        </w:rPr>
        <w:t>tech center, and/or a college at the time of this application, all transcripts and attendance reports from each institution must be submitted with the exception of college attendance.)</w:t>
      </w:r>
    </w:p>
    <w:p w:rsidR="003453C7" w:rsidRDefault="007C45A6">
      <w:pPr>
        <w:pStyle w:val="ListParagraph"/>
        <w:numPr>
          <w:ilvl w:val="0"/>
          <w:numId w:val="1"/>
        </w:numPr>
        <w:tabs>
          <w:tab w:val="left" w:pos="481"/>
        </w:tabs>
        <w:spacing w:before="204" w:line="276" w:lineRule="auto"/>
        <w:ind w:right="183" w:hanging="334"/>
        <w:rPr>
          <w:sz w:val="24"/>
        </w:rPr>
      </w:pPr>
      <w:r>
        <w:rPr>
          <w:sz w:val="24"/>
        </w:rPr>
        <w:t>A written recommendation from the applicant’s BPA advisor must be submitted directly to the BPA Scholarship Committee. The letter of recommendation should be no longer than one page, is considered confidential, and will not be returned to the applicant.</w:t>
      </w:r>
    </w:p>
    <w:p w:rsidR="003453C7" w:rsidRDefault="007C45A6">
      <w:pPr>
        <w:pStyle w:val="ListParagraph"/>
        <w:numPr>
          <w:ilvl w:val="0"/>
          <w:numId w:val="1"/>
        </w:numPr>
        <w:tabs>
          <w:tab w:val="left" w:pos="481"/>
        </w:tabs>
        <w:spacing w:before="199" w:line="276" w:lineRule="auto"/>
        <w:ind w:right="291" w:hanging="334"/>
        <w:rPr>
          <w:sz w:val="24"/>
        </w:rPr>
      </w:pPr>
      <w:r>
        <w:rPr>
          <w:sz w:val="24"/>
        </w:rPr>
        <w:t>Applicants must include a cover letter expanding on their involvement in BPA (positions held, conferences attended, community service, awards, etc.) and</w:t>
      </w:r>
      <w:r>
        <w:rPr>
          <w:spacing w:val="-10"/>
          <w:sz w:val="24"/>
        </w:rPr>
        <w:t xml:space="preserve"> </w:t>
      </w:r>
      <w:r>
        <w:rPr>
          <w:sz w:val="24"/>
        </w:rPr>
        <w:t>stating how the scholarship money will be used. Letters should be no more than one page in</w:t>
      </w:r>
      <w:r>
        <w:rPr>
          <w:spacing w:val="-1"/>
          <w:sz w:val="24"/>
        </w:rPr>
        <w:t xml:space="preserve"> </w:t>
      </w:r>
      <w:r>
        <w:rPr>
          <w:sz w:val="24"/>
        </w:rPr>
        <w:t>length.</w:t>
      </w:r>
    </w:p>
    <w:p w:rsidR="003453C7" w:rsidRDefault="007C45A6">
      <w:pPr>
        <w:pStyle w:val="ListParagraph"/>
        <w:numPr>
          <w:ilvl w:val="0"/>
          <w:numId w:val="1"/>
        </w:numPr>
        <w:tabs>
          <w:tab w:val="left" w:pos="481"/>
        </w:tabs>
        <w:spacing w:before="199"/>
        <w:ind w:left="480"/>
        <w:rPr>
          <w:sz w:val="24"/>
        </w:rPr>
      </w:pPr>
      <w:r>
        <w:rPr>
          <w:sz w:val="24"/>
        </w:rPr>
        <w:t>All documents submitted by the applicant must look professional and be error</w:t>
      </w:r>
      <w:r>
        <w:rPr>
          <w:spacing w:val="-18"/>
          <w:sz w:val="24"/>
        </w:rPr>
        <w:t xml:space="preserve"> </w:t>
      </w:r>
      <w:r>
        <w:rPr>
          <w:sz w:val="24"/>
        </w:rPr>
        <w:t>free.</w:t>
      </w:r>
    </w:p>
    <w:p w:rsidR="003453C7" w:rsidRDefault="003453C7">
      <w:pPr>
        <w:pStyle w:val="BodyText"/>
        <w:ind w:left="0" w:firstLine="0"/>
        <w:rPr>
          <w:sz w:val="21"/>
        </w:rPr>
      </w:pPr>
    </w:p>
    <w:p w:rsidR="003453C7" w:rsidRDefault="007C45A6">
      <w:pPr>
        <w:pStyle w:val="ListParagraph"/>
        <w:numPr>
          <w:ilvl w:val="0"/>
          <w:numId w:val="1"/>
        </w:numPr>
        <w:tabs>
          <w:tab w:val="left" w:pos="481"/>
        </w:tabs>
        <w:spacing w:before="0" w:line="276" w:lineRule="auto"/>
        <w:ind w:right="347" w:hanging="334"/>
        <w:rPr>
          <w:sz w:val="24"/>
        </w:rPr>
      </w:pPr>
      <w:r>
        <w:rPr>
          <w:sz w:val="24"/>
        </w:rPr>
        <w:t>The scholarship is a one-time award. Pending availability of funds, BPA will award scholarships in the amount of</w:t>
      </w:r>
      <w:r>
        <w:rPr>
          <w:spacing w:val="-2"/>
          <w:sz w:val="24"/>
        </w:rPr>
        <w:t xml:space="preserve"> </w:t>
      </w:r>
      <w:r>
        <w:rPr>
          <w:sz w:val="24"/>
        </w:rPr>
        <w:t>$500.</w:t>
      </w:r>
    </w:p>
    <w:p w:rsidR="003453C7" w:rsidRDefault="007C45A6">
      <w:pPr>
        <w:pStyle w:val="ListParagraph"/>
        <w:numPr>
          <w:ilvl w:val="0"/>
          <w:numId w:val="1"/>
        </w:numPr>
        <w:tabs>
          <w:tab w:val="left" w:pos="481"/>
        </w:tabs>
        <w:spacing w:line="276" w:lineRule="auto"/>
        <w:ind w:right="298" w:hanging="334"/>
        <w:rPr>
          <w:sz w:val="24"/>
        </w:rPr>
      </w:pPr>
      <w:r>
        <w:rPr>
          <w:sz w:val="24"/>
        </w:rPr>
        <w:t>The Scholarship Committee will screen the applicants using the Scholarship Rating Sheet Rubric and announce the recipients at the State Leadership</w:t>
      </w:r>
      <w:r>
        <w:rPr>
          <w:spacing w:val="-9"/>
          <w:sz w:val="24"/>
        </w:rPr>
        <w:t xml:space="preserve"> </w:t>
      </w:r>
      <w:r>
        <w:rPr>
          <w:sz w:val="24"/>
        </w:rPr>
        <w:t>Conference.</w:t>
      </w:r>
    </w:p>
    <w:p w:rsidR="003453C7" w:rsidRDefault="007C45A6">
      <w:pPr>
        <w:pStyle w:val="ListParagraph"/>
        <w:numPr>
          <w:ilvl w:val="0"/>
          <w:numId w:val="1"/>
        </w:numPr>
        <w:tabs>
          <w:tab w:val="left" w:pos="481"/>
        </w:tabs>
        <w:spacing w:line="276" w:lineRule="auto"/>
        <w:ind w:right="338" w:hanging="334"/>
        <w:rPr>
          <w:sz w:val="24"/>
        </w:rPr>
      </w:pPr>
      <w:r>
        <w:rPr>
          <w:sz w:val="24"/>
        </w:rPr>
        <w:t xml:space="preserve">The Scholarship Committee must receive all paperwork no later than </w:t>
      </w:r>
      <w:r w:rsidR="00512CD3">
        <w:rPr>
          <w:b/>
          <w:sz w:val="24"/>
        </w:rPr>
        <w:t>February 16, 2018</w:t>
      </w:r>
      <w:bookmarkStart w:id="0" w:name="_GoBack"/>
      <w:bookmarkEnd w:id="0"/>
      <w:r>
        <w:rPr>
          <w:b/>
          <w:sz w:val="24"/>
        </w:rPr>
        <w:t xml:space="preserve">, at 6:00 p.m. </w:t>
      </w:r>
      <w:r>
        <w:rPr>
          <w:sz w:val="24"/>
        </w:rPr>
        <w:t xml:space="preserve">Please e-mail all documents to </w:t>
      </w:r>
      <w:r>
        <w:rPr>
          <w:sz w:val="24"/>
        </w:rPr>
        <w:lastRenderedPageBreak/>
        <w:t xml:space="preserve">Janette Sagersa at </w:t>
      </w:r>
      <w:hyperlink r:id="rId6" w:history="1">
        <w:r w:rsidRPr="00CD3E38">
          <w:rPr>
            <w:rStyle w:val="Hyperlink"/>
            <w:sz w:val="24"/>
            <w:u w:color="0000FF"/>
          </w:rPr>
          <w:t>janette.sagersa@okcareertech.org</w:t>
        </w:r>
        <w:r w:rsidRPr="00CD3E38">
          <w:rPr>
            <w:rStyle w:val="Hyperlink"/>
            <w:sz w:val="24"/>
          </w:rPr>
          <w:t>.</w:t>
        </w:r>
      </w:hyperlink>
      <w:r>
        <w:rPr>
          <w:sz w:val="24"/>
        </w:rPr>
        <w:t xml:space="preserve">  BPA Scholarship should be the subject</w:t>
      </w:r>
      <w:r>
        <w:rPr>
          <w:spacing w:val="-9"/>
          <w:sz w:val="24"/>
        </w:rPr>
        <w:t xml:space="preserve"> </w:t>
      </w:r>
      <w:r>
        <w:rPr>
          <w:sz w:val="24"/>
        </w:rPr>
        <w:t>line.</w:t>
      </w:r>
    </w:p>
    <w:sectPr w:rsidR="003453C7">
      <w:type w:val="continuous"/>
      <w:pgSz w:w="12240" w:h="15840"/>
      <w:pgMar w:top="13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A16E8"/>
    <w:multiLevelType w:val="hybridMultilevel"/>
    <w:tmpl w:val="D3AE6162"/>
    <w:lvl w:ilvl="0" w:tplc="73CE38A0">
      <w:start w:val="1"/>
      <w:numFmt w:val="decimal"/>
      <w:lvlText w:val="%1."/>
      <w:lvlJc w:val="left"/>
      <w:pPr>
        <w:ind w:left="453" w:hanging="361"/>
        <w:jc w:val="left"/>
      </w:pPr>
      <w:rPr>
        <w:rFonts w:ascii="Arial" w:eastAsia="Arial" w:hAnsi="Arial" w:cs="Arial" w:hint="default"/>
        <w:spacing w:val="-4"/>
        <w:w w:val="99"/>
        <w:sz w:val="24"/>
        <w:szCs w:val="24"/>
      </w:rPr>
    </w:lvl>
    <w:lvl w:ilvl="1" w:tplc="A2B80752">
      <w:numFmt w:val="bullet"/>
      <w:lvlText w:val="•"/>
      <w:lvlJc w:val="left"/>
      <w:pPr>
        <w:ind w:left="1374" w:hanging="361"/>
      </w:pPr>
      <w:rPr>
        <w:rFonts w:hint="default"/>
      </w:rPr>
    </w:lvl>
    <w:lvl w:ilvl="2" w:tplc="3B327E6E">
      <w:numFmt w:val="bullet"/>
      <w:lvlText w:val="•"/>
      <w:lvlJc w:val="left"/>
      <w:pPr>
        <w:ind w:left="2288" w:hanging="361"/>
      </w:pPr>
      <w:rPr>
        <w:rFonts w:hint="default"/>
      </w:rPr>
    </w:lvl>
    <w:lvl w:ilvl="3" w:tplc="A6B4C464">
      <w:numFmt w:val="bullet"/>
      <w:lvlText w:val="•"/>
      <w:lvlJc w:val="left"/>
      <w:pPr>
        <w:ind w:left="3202" w:hanging="361"/>
      </w:pPr>
      <w:rPr>
        <w:rFonts w:hint="default"/>
      </w:rPr>
    </w:lvl>
    <w:lvl w:ilvl="4" w:tplc="D5BAE608">
      <w:numFmt w:val="bullet"/>
      <w:lvlText w:val="•"/>
      <w:lvlJc w:val="left"/>
      <w:pPr>
        <w:ind w:left="4116" w:hanging="361"/>
      </w:pPr>
      <w:rPr>
        <w:rFonts w:hint="default"/>
      </w:rPr>
    </w:lvl>
    <w:lvl w:ilvl="5" w:tplc="40267EA2">
      <w:numFmt w:val="bullet"/>
      <w:lvlText w:val="•"/>
      <w:lvlJc w:val="left"/>
      <w:pPr>
        <w:ind w:left="5030" w:hanging="361"/>
      </w:pPr>
      <w:rPr>
        <w:rFonts w:hint="default"/>
      </w:rPr>
    </w:lvl>
    <w:lvl w:ilvl="6" w:tplc="878805F0">
      <w:numFmt w:val="bullet"/>
      <w:lvlText w:val="•"/>
      <w:lvlJc w:val="left"/>
      <w:pPr>
        <w:ind w:left="5944" w:hanging="361"/>
      </w:pPr>
      <w:rPr>
        <w:rFonts w:hint="default"/>
      </w:rPr>
    </w:lvl>
    <w:lvl w:ilvl="7" w:tplc="3514BA7A">
      <w:numFmt w:val="bullet"/>
      <w:lvlText w:val="•"/>
      <w:lvlJc w:val="left"/>
      <w:pPr>
        <w:ind w:left="6858" w:hanging="361"/>
      </w:pPr>
      <w:rPr>
        <w:rFonts w:hint="default"/>
      </w:rPr>
    </w:lvl>
    <w:lvl w:ilvl="8" w:tplc="875E949A">
      <w:numFmt w:val="bullet"/>
      <w:lvlText w:val="•"/>
      <w:lvlJc w:val="left"/>
      <w:pPr>
        <w:ind w:left="7772"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3C7"/>
    <w:rsid w:val="000F1524"/>
    <w:rsid w:val="00154438"/>
    <w:rsid w:val="003453C7"/>
    <w:rsid w:val="00512CD3"/>
    <w:rsid w:val="00762132"/>
    <w:rsid w:val="007C4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06C85"/>
  <w15:docId w15:val="{E933290E-DFA0-4A95-8970-AFB94359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53" w:hanging="334"/>
    </w:pPr>
    <w:rPr>
      <w:sz w:val="24"/>
      <w:szCs w:val="24"/>
    </w:rPr>
  </w:style>
  <w:style w:type="paragraph" w:styleId="ListParagraph">
    <w:name w:val="List Paragraph"/>
    <w:basedOn w:val="Normal"/>
    <w:uiPriority w:val="1"/>
    <w:qFormat/>
    <w:pPr>
      <w:spacing w:before="202"/>
      <w:ind w:left="453" w:hanging="33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C45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ette.sagersa@okcareertech.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jaclyn-arnold</dc:creator>
  <cp:lastModifiedBy>Tonja Norwood</cp:lastModifiedBy>
  <cp:revision>2</cp:revision>
  <dcterms:created xsi:type="dcterms:W3CDTF">2017-06-08T16:09:00Z</dcterms:created>
  <dcterms:modified xsi:type="dcterms:W3CDTF">2017-06-08T16:09:00Z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2013-01-14T00:00:00Z</vt:filetime>
  </property>
  <property fmtid="{D5CDD505-2E9C-101B-9397-08002B2CF9AE}" pid="3" name="Creator">
    <vt:lpwstr>Microsoft® Office Word 2007</vt:lpwstr>
  </property>
  <property fmtid="{D5CDD505-2E9C-101B-9397-08002B2CF9AE}" pid="4" name="LastSaved">
    <vt:filetime>2016-12-14T00:00:00Z</vt:filetime>
  </property>
</Properties>
</file>