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61517" w14:textId="14CE73F3" w:rsidR="001B0894" w:rsidRDefault="00882E2C" w:rsidP="001B0894">
      <w:pPr>
        <w:shd w:val="clear" w:color="auto" w:fill="FFFFFF"/>
        <w:spacing w:before="39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2"/>
          <w:szCs w:val="42"/>
        </w:rPr>
      </w:pPr>
      <w:r>
        <w:rPr>
          <w:rFonts w:ascii="Mandali" w:hAnsi="Mandali"/>
          <w:noProof/>
          <w:color w:val="777777"/>
        </w:rPr>
        <w:drawing>
          <wp:anchor distT="0" distB="0" distL="114300" distR="114300" simplePos="0" relativeHeight="251659264" behindDoc="0" locked="0" layoutInCell="1" allowOverlap="1" wp14:anchorId="334D723E" wp14:editId="4F42E43A">
            <wp:simplePos x="0" y="0"/>
            <wp:positionH relativeFrom="margin">
              <wp:align>right</wp:align>
            </wp:positionH>
            <wp:positionV relativeFrom="paragraph">
              <wp:posOffset>-87630</wp:posOffset>
            </wp:positionV>
            <wp:extent cx="3291840" cy="987552"/>
            <wp:effectExtent l="0" t="0" r="3810" b="3175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dali" w:hAnsi="Mandali"/>
          <w:noProof/>
          <w:color w:val="333333"/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5A8EF657" wp14:editId="2C07236C">
            <wp:simplePos x="0" y="0"/>
            <wp:positionH relativeFrom="margin">
              <wp:posOffset>171450</wp:posOffset>
            </wp:positionH>
            <wp:positionV relativeFrom="paragraph">
              <wp:posOffset>-62230</wp:posOffset>
            </wp:positionV>
            <wp:extent cx="3105150" cy="926514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926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E69F2" w14:textId="77777777" w:rsidR="00882E2C" w:rsidRDefault="00882E2C" w:rsidP="001B0894">
      <w:pPr>
        <w:shd w:val="clear" w:color="auto" w:fill="FFFFFF"/>
        <w:spacing w:before="39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2"/>
          <w:szCs w:val="42"/>
          <w:u w:val="single"/>
        </w:rPr>
      </w:pPr>
    </w:p>
    <w:p w14:paraId="25AD773A" w14:textId="29EA7605" w:rsidR="001B0894" w:rsidRPr="001B0894" w:rsidRDefault="001B0894" w:rsidP="001B0894">
      <w:pPr>
        <w:shd w:val="clear" w:color="auto" w:fill="FFFFFF"/>
        <w:spacing w:before="39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2"/>
          <w:szCs w:val="42"/>
          <w:u w:val="single"/>
        </w:rPr>
      </w:pPr>
      <w:r w:rsidRPr="001B0894">
        <w:rPr>
          <w:rFonts w:ascii="Times New Roman" w:eastAsia="Times New Roman" w:hAnsi="Times New Roman" w:cs="Times New Roman"/>
          <w:b/>
          <w:bCs/>
          <w:sz w:val="42"/>
          <w:szCs w:val="42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sz w:val="42"/>
          <w:szCs w:val="42"/>
          <w:u w:val="single"/>
        </w:rPr>
        <w:t xml:space="preserve">all </w:t>
      </w:r>
      <w:r w:rsidRPr="001B0894">
        <w:rPr>
          <w:rFonts w:ascii="Times New Roman" w:eastAsia="Times New Roman" w:hAnsi="Times New Roman" w:cs="Times New Roman"/>
          <w:b/>
          <w:bCs/>
          <w:sz w:val="42"/>
          <w:szCs w:val="42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42"/>
          <w:szCs w:val="42"/>
          <w:u w:val="single"/>
        </w:rPr>
        <w:t xml:space="preserve">eadership </w:t>
      </w:r>
      <w:r w:rsidRPr="001B0894">
        <w:rPr>
          <w:rFonts w:ascii="Times New Roman" w:eastAsia="Times New Roman" w:hAnsi="Times New Roman" w:cs="Times New Roman"/>
          <w:b/>
          <w:bCs/>
          <w:sz w:val="42"/>
          <w:szCs w:val="42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sz w:val="42"/>
          <w:szCs w:val="42"/>
          <w:u w:val="single"/>
        </w:rPr>
        <w:t xml:space="preserve">onference </w:t>
      </w:r>
      <w:r w:rsidRPr="001B0894">
        <w:rPr>
          <w:rFonts w:ascii="Times New Roman" w:eastAsia="Times New Roman" w:hAnsi="Times New Roman" w:cs="Times New Roman"/>
          <w:b/>
          <w:bCs/>
          <w:sz w:val="42"/>
          <w:szCs w:val="42"/>
          <w:u w:val="single"/>
        </w:rPr>
        <w:t>Agenda</w:t>
      </w:r>
    </w:p>
    <w:p w14:paraId="75B9D5C9" w14:textId="77777777" w:rsidR="00882E2C" w:rsidRDefault="00882E2C" w:rsidP="001B0894">
      <w:pPr>
        <w:shd w:val="clear" w:color="auto" w:fill="FFFFFF"/>
        <w:spacing w:before="39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2"/>
          <w:szCs w:val="42"/>
        </w:rPr>
      </w:pPr>
    </w:p>
    <w:p w14:paraId="54CD8A74" w14:textId="2FEFF090" w:rsidR="001B0894" w:rsidRPr="001B0894" w:rsidRDefault="001B0894" w:rsidP="001B0894">
      <w:pPr>
        <w:shd w:val="clear" w:color="auto" w:fill="FFFFFF"/>
        <w:spacing w:before="39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2"/>
          <w:szCs w:val="42"/>
        </w:rPr>
      </w:pPr>
      <w:r w:rsidRPr="001B0894">
        <w:rPr>
          <w:rFonts w:ascii="Times New Roman" w:eastAsia="Times New Roman" w:hAnsi="Times New Roman" w:cs="Times New Roman"/>
          <w:b/>
          <w:bCs/>
          <w:sz w:val="42"/>
          <w:szCs w:val="42"/>
        </w:rPr>
        <w:t>October 1</w:t>
      </w:r>
      <w:r w:rsidR="00A53BB0">
        <w:rPr>
          <w:rFonts w:ascii="Times New Roman" w:eastAsia="Times New Roman" w:hAnsi="Times New Roman" w:cs="Times New Roman"/>
          <w:b/>
          <w:bCs/>
          <w:sz w:val="42"/>
          <w:szCs w:val="42"/>
        </w:rPr>
        <w:t>5</w:t>
      </w:r>
      <w:r w:rsidRPr="001B0894">
        <w:rPr>
          <w:rFonts w:ascii="Times New Roman" w:eastAsia="Times New Roman" w:hAnsi="Times New Roman" w:cs="Times New Roman"/>
          <w:b/>
          <w:bCs/>
          <w:sz w:val="42"/>
          <w:szCs w:val="42"/>
        </w:rPr>
        <w:t>th – Set Up Day</w:t>
      </w:r>
    </w:p>
    <w:p w14:paraId="6C456A31" w14:textId="77777777" w:rsidR="001B0894" w:rsidRPr="001B0894" w:rsidRDefault="001B0894" w:rsidP="001B0894">
      <w:pPr>
        <w:shd w:val="clear" w:color="auto" w:fill="FFFFFF"/>
        <w:spacing w:before="390" w:after="19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</w:rPr>
      </w:pPr>
      <w:r w:rsidRPr="001B0894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</w:rPr>
        <w:t>5:30 – 6:30 PM</w:t>
      </w:r>
    </w:p>
    <w:p w14:paraId="3E07C2C7" w14:textId="3AA9AA06" w:rsidR="001B0894" w:rsidRDefault="001B0894" w:rsidP="001B0894">
      <w:pPr>
        <w:shd w:val="clear" w:color="auto" w:fill="FFFFFF"/>
        <w:spacing w:after="0" w:line="240" w:lineRule="auto"/>
        <w:jc w:val="center"/>
        <w:rPr>
          <w:rFonts w:ascii="Mandali" w:eastAsia="Times New Roman" w:hAnsi="Mandali" w:cs="Times New Roman"/>
          <w:color w:val="777777"/>
          <w:sz w:val="24"/>
          <w:szCs w:val="24"/>
        </w:rPr>
      </w:pPr>
      <w:r w:rsidRPr="001B0894">
        <w:rPr>
          <w:rFonts w:ascii="Mandali" w:eastAsia="Times New Roman" w:hAnsi="Mandali" w:cs="Times New Roman"/>
          <w:b/>
          <w:bCs/>
          <w:color w:val="777777"/>
          <w:sz w:val="24"/>
          <w:szCs w:val="24"/>
        </w:rPr>
        <w:t>Early Bird Check In</w:t>
      </w:r>
      <w:r w:rsidRPr="001B0894">
        <w:rPr>
          <w:rFonts w:ascii="Mandali" w:eastAsia="Times New Roman" w:hAnsi="Mandali" w:cs="Times New Roman"/>
          <w:color w:val="777777"/>
          <w:sz w:val="24"/>
          <w:szCs w:val="24"/>
        </w:rPr>
        <w:t> – Get a head start on conference by picking up your registration materials early. This is a great option for those advisors staying overnight in Norman.</w:t>
      </w:r>
    </w:p>
    <w:p w14:paraId="6C046224" w14:textId="77777777" w:rsidR="00882E2C" w:rsidRDefault="00882E2C" w:rsidP="001B0894">
      <w:pPr>
        <w:pStyle w:val="Heading3"/>
        <w:shd w:val="clear" w:color="auto" w:fill="FFFFFF"/>
        <w:spacing w:before="390" w:beforeAutospacing="0" w:after="0" w:afterAutospacing="0"/>
        <w:jc w:val="center"/>
        <w:rPr>
          <w:rStyle w:val="Strong"/>
          <w:rFonts w:ascii="Mandali" w:hAnsi="Mandali"/>
          <w:b/>
          <w:bCs/>
          <w:sz w:val="42"/>
          <w:szCs w:val="42"/>
        </w:rPr>
      </w:pPr>
    </w:p>
    <w:p w14:paraId="38455BE4" w14:textId="6AC3EC9B" w:rsidR="001B0894" w:rsidRPr="001B0894" w:rsidRDefault="001B0894" w:rsidP="001B0894">
      <w:pPr>
        <w:pStyle w:val="Heading3"/>
        <w:shd w:val="clear" w:color="auto" w:fill="FFFFFF"/>
        <w:spacing w:before="390" w:beforeAutospacing="0" w:after="0" w:afterAutospacing="0"/>
        <w:jc w:val="center"/>
        <w:rPr>
          <w:rFonts w:ascii="Mandali" w:hAnsi="Mandali"/>
          <w:sz w:val="42"/>
          <w:szCs w:val="42"/>
        </w:rPr>
      </w:pPr>
      <w:r w:rsidRPr="001B0894">
        <w:rPr>
          <w:rStyle w:val="Strong"/>
          <w:rFonts w:ascii="Mandali" w:hAnsi="Mandali"/>
          <w:b/>
          <w:bCs/>
          <w:sz w:val="42"/>
          <w:szCs w:val="42"/>
        </w:rPr>
        <w:t>October 1</w:t>
      </w:r>
      <w:r w:rsidR="00A53BB0">
        <w:rPr>
          <w:rStyle w:val="Strong"/>
          <w:rFonts w:ascii="Mandali" w:hAnsi="Mandali"/>
          <w:b/>
          <w:bCs/>
          <w:sz w:val="42"/>
          <w:szCs w:val="42"/>
        </w:rPr>
        <w:t>6</w:t>
      </w:r>
      <w:bookmarkStart w:id="0" w:name="_GoBack"/>
      <w:bookmarkEnd w:id="0"/>
      <w:r w:rsidRPr="001B0894">
        <w:rPr>
          <w:rStyle w:val="Strong"/>
          <w:rFonts w:ascii="Mandali" w:hAnsi="Mandali"/>
          <w:b/>
          <w:bCs/>
          <w:sz w:val="42"/>
          <w:szCs w:val="42"/>
        </w:rPr>
        <w:t>th – FLC Day</w:t>
      </w:r>
    </w:p>
    <w:p w14:paraId="57E2FB64" w14:textId="177CBC17" w:rsidR="001B0894" w:rsidRDefault="001B0894" w:rsidP="001B0894">
      <w:pPr>
        <w:pStyle w:val="Heading3"/>
        <w:shd w:val="clear" w:color="auto" w:fill="FFFFFF"/>
        <w:spacing w:before="390" w:beforeAutospacing="0" w:after="195" w:afterAutospacing="0"/>
        <w:jc w:val="center"/>
        <w:rPr>
          <w:rFonts w:ascii="Mandali" w:hAnsi="Mandali"/>
          <w:color w:val="333333"/>
          <w:sz w:val="42"/>
          <w:szCs w:val="42"/>
        </w:rPr>
      </w:pPr>
      <w:r>
        <w:rPr>
          <w:rFonts w:ascii="Mandali" w:hAnsi="Mandali"/>
          <w:color w:val="333333"/>
          <w:sz w:val="42"/>
          <w:szCs w:val="42"/>
        </w:rPr>
        <w:t>7:00 – 8:00 AM</w:t>
      </w:r>
    </w:p>
    <w:p w14:paraId="39D302B2" w14:textId="77777777" w:rsidR="001B0894" w:rsidRDefault="001B0894" w:rsidP="001B08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andali" w:hAnsi="Mandali"/>
          <w:color w:val="777777"/>
        </w:rPr>
      </w:pPr>
      <w:r>
        <w:rPr>
          <w:rFonts w:ascii="Mandali" w:hAnsi="Mandali"/>
          <w:b/>
          <w:bCs/>
          <w:color w:val="777777"/>
        </w:rPr>
        <w:t>Check In &amp; Registration Packet Pick Up – </w:t>
      </w:r>
      <w:r>
        <w:rPr>
          <w:rFonts w:ascii="Mandali" w:hAnsi="Mandali"/>
          <w:color w:val="777777"/>
        </w:rPr>
        <w:t>pick up conference materials, browse the FLC store, and network prior to the workshops beginning.</w:t>
      </w:r>
    </w:p>
    <w:p w14:paraId="6F1B388F" w14:textId="77777777" w:rsidR="001B0894" w:rsidRDefault="001B0894" w:rsidP="001B0894">
      <w:pPr>
        <w:pStyle w:val="Heading3"/>
        <w:shd w:val="clear" w:color="auto" w:fill="FFFFFF"/>
        <w:spacing w:before="390" w:beforeAutospacing="0" w:after="195" w:afterAutospacing="0"/>
        <w:jc w:val="center"/>
        <w:rPr>
          <w:rFonts w:ascii="Mandali" w:hAnsi="Mandali"/>
          <w:color w:val="333333"/>
          <w:sz w:val="42"/>
          <w:szCs w:val="42"/>
        </w:rPr>
      </w:pPr>
      <w:r>
        <w:rPr>
          <w:rFonts w:ascii="Mandali" w:hAnsi="Mandali"/>
          <w:color w:val="333333"/>
          <w:sz w:val="42"/>
          <w:szCs w:val="42"/>
        </w:rPr>
        <w:t>8:15 – 9:00 AM</w:t>
      </w:r>
    </w:p>
    <w:p w14:paraId="0255B43F" w14:textId="77777777" w:rsidR="001B0894" w:rsidRDefault="001B0894" w:rsidP="001B08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andali" w:hAnsi="Mandali"/>
          <w:color w:val="777777"/>
        </w:rPr>
      </w:pPr>
      <w:r>
        <w:rPr>
          <w:rStyle w:val="Strong"/>
          <w:rFonts w:ascii="Mandali" w:hAnsi="Mandali"/>
          <w:color w:val="777777"/>
        </w:rPr>
        <w:t>Leadership Session 1 </w:t>
      </w:r>
      <w:r>
        <w:rPr>
          <w:rFonts w:ascii="Mandali" w:hAnsi="Mandali"/>
          <w:color w:val="777777"/>
        </w:rPr>
        <w:t>– A list of workshops will be released prior to conference.</w:t>
      </w:r>
    </w:p>
    <w:p w14:paraId="2CF096C0" w14:textId="77777777" w:rsidR="001B0894" w:rsidRDefault="001B0894" w:rsidP="001B0894">
      <w:pPr>
        <w:pStyle w:val="Heading3"/>
        <w:shd w:val="clear" w:color="auto" w:fill="FFFFFF"/>
        <w:spacing w:before="390" w:beforeAutospacing="0" w:after="195" w:afterAutospacing="0"/>
        <w:jc w:val="center"/>
        <w:rPr>
          <w:rFonts w:ascii="Mandali" w:hAnsi="Mandali"/>
          <w:color w:val="333333"/>
          <w:sz w:val="42"/>
          <w:szCs w:val="42"/>
        </w:rPr>
      </w:pPr>
      <w:r>
        <w:rPr>
          <w:rFonts w:ascii="Mandali" w:hAnsi="Mandali"/>
          <w:color w:val="333333"/>
          <w:sz w:val="42"/>
          <w:szCs w:val="42"/>
        </w:rPr>
        <w:t>9:05 – 9:50 AM</w:t>
      </w:r>
    </w:p>
    <w:p w14:paraId="24D410A1" w14:textId="77777777" w:rsidR="001B0894" w:rsidRDefault="001B0894" w:rsidP="001B08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andali" w:hAnsi="Mandali"/>
          <w:color w:val="777777"/>
        </w:rPr>
      </w:pPr>
      <w:r>
        <w:rPr>
          <w:rStyle w:val="Strong"/>
          <w:rFonts w:ascii="Mandali" w:hAnsi="Mandali"/>
          <w:color w:val="777777"/>
        </w:rPr>
        <w:t>Leadership Session 2 </w:t>
      </w:r>
      <w:r>
        <w:rPr>
          <w:rFonts w:ascii="Mandali" w:hAnsi="Mandali"/>
          <w:color w:val="777777"/>
        </w:rPr>
        <w:t>– A list of workshops will be released prior to conference.</w:t>
      </w:r>
    </w:p>
    <w:p w14:paraId="768EC8E7" w14:textId="77777777" w:rsidR="001B0894" w:rsidRDefault="001B0894" w:rsidP="001B0894">
      <w:pPr>
        <w:pStyle w:val="Heading3"/>
        <w:shd w:val="clear" w:color="auto" w:fill="FFFFFF"/>
        <w:spacing w:before="390" w:beforeAutospacing="0" w:after="195" w:afterAutospacing="0"/>
        <w:jc w:val="center"/>
        <w:rPr>
          <w:rFonts w:ascii="Mandali" w:hAnsi="Mandali"/>
          <w:color w:val="333333"/>
          <w:sz w:val="42"/>
          <w:szCs w:val="42"/>
        </w:rPr>
      </w:pPr>
      <w:r>
        <w:rPr>
          <w:rFonts w:ascii="Mandali" w:hAnsi="Mandali"/>
          <w:color w:val="333333"/>
          <w:sz w:val="42"/>
          <w:szCs w:val="42"/>
        </w:rPr>
        <w:t>10:00 AM</w:t>
      </w:r>
    </w:p>
    <w:p w14:paraId="5EBE2CA5" w14:textId="77777777" w:rsidR="001B0894" w:rsidRDefault="001B0894" w:rsidP="001B08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andali" w:hAnsi="Mandali"/>
          <w:color w:val="777777"/>
        </w:rPr>
      </w:pPr>
      <w:r>
        <w:rPr>
          <w:rStyle w:val="Strong"/>
          <w:rFonts w:ascii="Mandali" w:hAnsi="Mandali"/>
          <w:color w:val="777777"/>
        </w:rPr>
        <w:t>Pin Voting CLOSES – </w:t>
      </w:r>
      <w:r>
        <w:rPr>
          <w:rFonts w:ascii="Mandali" w:hAnsi="Mandali"/>
          <w:color w:val="777777"/>
        </w:rPr>
        <w:t>Vote for the pin you think best represents Oklahoma DECA!</w:t>
      </w:r>
    </w:p>
    <w:p w14:paraId="1BA4F553" w14:textId="77777777" w:rsidR="00882E2C" w:rsidRDefault="00882E2C" w:rsidP="001B0894">
      <w:pPr>
        <w:pStyle w:val="Heading3"/>
        <w:shd w:val="clear" w:color="auto" w:fill="FFFFFF"/>
        <w:spacing w:before="390" w:beforeAutospacing="0" w:after="195" w:afterAutospacing="0"/>
        <w:jc w:val="center"/>
        <w:rPr>
          <w:rFonts w:ascii="Mandali" w:hAnsi="Mandali"/>
          <w:color w:val="333333"/>
          <w:sz w:val="42"/>
          <w:szCs w:val="42"/>
        </w:rPr>
      </w:pPr>
    </w:p>
    <w:p w14:paraId="40C390FB" w14:textId="6BEDC4D4" w:rsidR="001B0894" w:rsidRDefault="001B0894" w:rsidP="001B0894">
      <w:pPr>
        <w:pStyle w:val="Heading3"/>
        <w:shd w:val="clear" w:color="auto" w:fill="FFFFFF"/>
        <w:spacing w:before="390" w:beforeAutospacing="0" w:after="195" w:afterAutospacing="0"/>
        <w:jc w:val="center"/>
        <w:rPr>
          <w:rFonts w:ascii="Mandali" w:hAnsi="Mandali"/>
          <w:color w:val="333333"/>
          <w:sz w:val="42"/>
          <w:szCs w:val="42"/>
        </w:rPr>
      </w:pPr>
      <w:r>
        <w:rPr>
          <w:rFonts w:ascii="Mandali" w:hAnsi="Mandali"/>
          <w:color w:val="333333"/>
          <w:sz w:val="42"/>
          <w:szCs w:val="42"/>
        </w:rPr>
        <w:lastRenderedPageBreak/>
        <w:t>9:55 – 10:30 AM</w:t>
      </w:r>
    </w:p>
    <w:p w14:paraId="299DBB43" w14:textId="77777777" w:rsidR="001B0894" w:rsidRDefault="001B0894" w:rsidP="001B08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andali" w:hAnsi="Mandali"/>
          <w:color w:val="777777"/>
        </w:rPr>
      </w:pPr>
      <w:r>
        <w:rPr>
          <w:rStyle w:val="Strong"/>
          <w:rFonts w:ascii="Mandali" w:hAnsi="Mandali"/>
          <w:color w:val="777777"/>
        </w:rPr>
        <w:t>Officer Workshops &amp; Advisor Updates </w:t>
      </w:r>
      <w:r>
        <w:rPr>
          <w:rFonts w:ascii="Mandali" w:hAnsi="Mandali"/>
          <w:color w:val="777777"/>
        </w:rPr>
        <w:t>– A list of workshops will be released prior to conference.</w:t>
      </w:r>
    </w:p>
    <w:p w14:paraId="2325B728" w14:textId="77777777" w:rsidR="001B0894" w:rsidRDefault="001B0894" w:rsidP="001B0894">
      <w:pPr>
        <w:pStyle w:val="Heading3"/>
        <w:shd w:val="clear" w:color="auto" w:fill="FFFFFF"/>
        <w:spacing w:before="390" w:beforeAutospacing="0" w:after="195" w:afterAutospacing="0"/>
        <w:jc w:val="center"/>
        <w:rPr>
          <w:rFonts w:ascii="Mandali" w:hAnsi="Mandali"/>
          <w:color w:val="333333"/>
          <w:sz w:val="42"/>
          <w:szCs w:val="42"/>
        </w:rPr>
      </w:pPr>
      <w:r>
        <w:rPr>
          <w:rFonts w:ascii="Mandali" w:hAnsi="Mandali"/>
          <w:color w:val="333333"/>
          <w:sz w:val="42"/>
          <w:szCs w:val="42"/>
        </w:rPr>
        <w:t>10:45 AM – 12:00 PM</w:t>
      </w:r>
    </w:p>
    <w:p w14:paraId="626B2E2A" w14:textId="7A166EA3" w:rsidR="001B0894" w:rsidRPr="001B0894" w:rsidRDefault="001B0894" w:rsidP="001B08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andali" w:hAnsi="Mandali"/>
          <w:color w:val="777777"/>
        </w:rPr>
      </w:pPr>
      <w:r>
        <w:rPr>
          <w:rStyle w:val="Strong"/>
          <w:rFonts w:ascii="Mandali" w:hAnsi="Mandali"/>
          <w:color w:val="777777"/>
        </w:rPr>
        <w:t>General Session, Keynote, &amp; Awards – </w:t>
      </w:r>
      <w:r>
        <w:rPr>
          <w:rFonts w:ascii="Mandali" w:hAnsi="Mandali"/>
          <w:color w:val="777777"/>
        </w:rPr>
        <w:t>Get ready to officially meet your state executive council, hear about the afternoon session, and learn about life and leadership from our keynote speaker.</w:t>
      </w:r>
    </w:p>
    <w:p w14:paraId="35E39EE2" w14:textId="566ED441" w:rsidR="001B0894" w:rsidRDefault="001B0894" w:rsidP="001B0894">
      <w:pPr>
        <w:pStyle w:val="Heading3"/>
        <w:shd w:val="clear" w:color="auto" w:fill="FFFFFF"/>
        <w:spacing w:before="390" w:beforeAutospacing="0" w:after="195" w:afterAutospacing="0"/>
        <w:jc w:val="center"/>
        <w:rPr>
          <w:rFonts w:ascii="Mandali" w:hAnsi="Mandali"/>
          <w:color w:val="333333"/>
          <w:sz w:val="42"/>
          <w:szCs w:val="42"/>
        </w:rPr>
      </w:pPr>
      <w:r>
        <w:rPr>
          <w:rFonts w:ascii="Mandali" w:hAnsi="Mandali"/>
          <w:color w:val="333333"/>
          <w:sz w:val="42"/>
          <w:szCs w:val="42"/>
        </w:rPr>
        <w:t>12:00 – 1:30 PM</w:t>
      </w:r>
    </w:p>
    <w:p w14:paraId="78531FBC" w14:textId="77777777" w:rsidR="001B0894" w:rsidRDefault="001B0894" w:rsidP="001B08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andali" w:hAnsi="Mandali"/>
          <w:color w:val="777777"/>
        </w:rPr>
      </w:pPr>
      <w:r>
        <w:rPr>
          <w:rStyle w:val="Strong"/>
          <w:rFonts w:ascii="Mandali" w:hAnsi="Mandali"/>
          <w:color w:val="777777"/>
        </w:rPr>
        <w:t>Lunch – </w:t>
      </w:r>
      <w:r>
        <w:rPr>
          <w:rFonts w:ascii="Mandali" w:hAnsi="Mandali"/>
          <w:color w:val="777777"/>
        </w:rPr>
        <w:t>Concession stand available at conference center and restaurants in the area – plan ahead to make the most of this time!</w:t>
      </w:r>
    </w:p>
    <w:p w14:paraId="27F5751F" w14:textId="77777777" w:rsidR="001B0894" w:rsidRDefault="001B0894" w:rsidP="001B0894">
      <w:pPr>
        <w:pStyle w:val="Heading3"/>
        <w:shd w:val="clear" w:color="auto" w:fill="FFFFFF"/>
        <w:spacing w:before="390" w:beforeAutospacing="0" w:after="195" w:afterAutospacing="0"/>
        <w:jc w:val="center"/>
        <w:rPr>
          <w:rFonts w:ascii="Mandali" w:hAnsi="Mandali"/>
          <w:color w:val="333333"/>
          <w:sz w:val="42"/>
          <w:szCs w:val="42"/>
        </w:rPr>
      </w:pPr>
      <w:r>
        <w:rPr>
          <w:rFonts w:ascii="Mandali" w:hAnsi="Mandali"/>
          <w:color w:val="333333"/>
          <w:sz w:val="42"/>
          <w:szCs w:val="42"/>
        </w:rPr>
        <w:t>1:30 – 2:30 PM</w:t>
      </w:r>
    </w:p>
    <w:p w14:paraId="0E9AE9A0" w14:textId="77777777" w:rsidR="001B0894" w:rsidRDefault="001B0894" w:rsidP="001B08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andali" w:hAnsi="Mandali"/>
          <w:color w:val="777777"/>
        </w:rPr>
      </w:pPr>
      <w:r>
        <w:rPr>
          <w:rStyle w:val="Strong"/>
          <w:rFonts w:ascii="Mandali" w:hAnsi="Mandali"/>
          <w:color w:val="777777"/>
        </w:rPr>
        <w:t xml:space="preserve">Leadership &amp; Community </w:t>
      </w:r>
      <w:proofErr w:type="gramStart"/>
      <w:r>
        <w:rPr>
          <w:rStyle w:val="Strong"/>
          <w:rFonts w:ascii="Mandali" w:hAnsi="Mandali"/>
          <w:color w:val="777777"/>
        </w:rPr>
        <w:t>Service  –</w:t>
      </w:r>
      <w:proofErr w:type="gramEnd"/>
      <w:r>
        <w:rPr>
          <w:rStyle w:val="Strong"/>
          <w:rFonts w:ascii="Mandali" w:hAnsi="Mandali"/>
          <w:color w:val="777777"/>
        </w:rPr>
        <w:t> </w:t>
      </w:r>
      <w:r>
        <w:rPr>
          <w:rFonts w:ascii="Mandali" w:hAnsi="Mandali"/>
          <w:color w:val="777777"/>
        </w:rPr>
        <w:t>We will have several onsite, hands on community service options and leadership activities available. You can participate individually or as a chapter.</w:t>
      </w:r>
    </w:p>
    <w:p w14:paraId="55E31503" w14:textId="77777777" w:rsidR="001B0894" w:rsidRPr="001B0894" w:rsidRDefault="001B0894" w:rsidP="001B0894">
      <w:pPr>
        <w:shd w:val="clear" w:color="auto" w:fill="FFFFFF"/>
        <w:spacing w:after="0" w:line="240" w:lineRule="auto"/>
        <w:jc w:val="center"/>
        <w:rPr>
          <w:rFonts w:ascii="Mandali" w:eastAsia="Times New Roman" w:hAnsi="Mandali" w:cs="Times New Roman"/>
          <w:color w:val="777777"/>
          <w:sz w:val="24"/>
          <w:szCs w:val="24"/>
        </w:rPr>
      </w:pPr>
    </w:p>
    <w:p w14:paraId="57DC9934" w14:textId="77777777" w:rsidR="005773B2" w:rsidRDefault="00376E0F"/>
    <w:sectPr w:rsidR="005773B2" w:rsidSect="001B08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dal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94"/>
    <w:rsid w:val="001465B4"/>
    <w:rsid w:val="001B0894"/>
    <w:rsid w:val="00376E0F"/>
    <w:rsid w:val="00882E2C"/>
    <w:rsid w:val="00A53BB0"/>
    <w:rsid w:val="00C3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2DE83"/>
  <w15:chartTrackingRefBased/>
  <w15:docId w15:val="{799D4DB2-0788-433B-A88A-E47B6A3B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0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08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B0894"/>
    <w:rPr>
      <w:b/>
      <w:bCs/>
    </w:rPr>
  </w:style>
  <w:style w:type="paragraph" w:styleId="NormalWeb">
    <w:name w:val="Normal (Web)"/>
    <w:basedOn w:val="Normal"/>
    <w:uiPriority w:val="99"/>
    <w:unhideWhenUsed/>
    <w:rsid w:val="001B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09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D41A1E9643E42BA3E07277BE78FBA" ma:contentTypeVersion="11" ma:contentTypeDescription="Create a new document." ma:contentTypeScope="" ma:versionID="adc68f5b9319523740618e6623661f6a">
  <xsd:schema xmlns:xsd="http://www.w3.org/2001/XMLSchema" xmlns:xs="http://www.w3.org/2001/XMLSchema" xmlns:p="http://schemas.microsoft.com/office/2006/metadata/properties" xmlns:ns1="http://schemas.microsoft.com/sharepoint/v3" xmlns:ns3="610a24c2-0fae-4008-b487-54c33430add2" targetNamespace="http://schemas.microsoft.com/office/2006/metadata/properties" ma:root="true" ma:fieldsID="3770773d978d0fbaadcbfb2128fada83" ns1:_="" ns3:_="">
    <xsd:import namespace="http://schemas.microsoft.com/sharepoint/v3"/>
    <xsd:import namespace="610a24c2-0fae-4008-b487-54c33430ad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a24c2-0fae-4008-b487-54c33430a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A47AC-4E0C-4B9D-AB89-08F8A3BCD3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00181F1-7B51-4B96-BE2E-FB123E753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7F22D-F137-471C-8C43-DCC7267C8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0a24c2-0fae-4008-b487-54c33430a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Bates</dc:creator>
  <cp:keywords/>
  <dc:description/>
  <cp:lastModifiedBy>Paxton Cavin</cp:lastModifiedBy>
  <cp:revision>2</cp:revision>
  <dcterms:created xsi:type="dcterms:W3CDTF">2023-08-25T03:21:00Z</dcterms:created>
  <dcterms:modified xsi:type="dcterms:W3CDTF">2023-08-25T03:21:00Z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0x01010079FD41A1E9643E42BA3E07277BE78FBA</vt:lpwstr>
  </property>
</Properties>
</file>